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AD10A" w14:textId="77777777" w:rsidR="004B15D4" w:rsidRDefault="004B15D4">
      <w:pPr>
        <w:spacing w:after="0"/>
        <w:ind w:left="-1440" w:right="738"/>
      </w:pPr>
    </w:p>
    <w:p w14:paraId="59E25ED3" w14:textId="77777777" w:rsidR="00437F4F" w:rsidRPr="005347B4" w:rsidRDefault="00107366" w:rsidP="007D08F3">
      <w:pPr>
        <w:jc w:val="right"/>
        <w:rPr>
          <w:rFonts w:ascii="Cambria" w:hAnsi="Cambria"/>
        </w:rPr>
      </w:pPr>
      <w:r w:rsidRPr="005347B4">
        <w:rPr>
          <w:rFonts w:ascii="Cambria" w:hAnsi="Cambria"/>
        </w:rPr>
        <w:t>Z</w:t>
      </w:r>
      <w:r w:rsidR="005347B4" w:rsidRPr="005347B4">
        <w:rPr>
          <w:rFonts w:ascii="Cambria" w:hAnsi="Cambria"/>
        </w:rPr>
        <w:t>ałącznik nr 1 do S</w:t>
      </w:r>
      <w:r w:rsidR="00437F4F" w:rsidRPr="005347B4">
        <w:rPr>
          <w:rFonts w:ascii="Cambria" w:hAnsi="Cambria"/>
        </w:rPr>
        <w:t xml:space="preserve">WZ  </w:t>
      </w:r>
    </w:p>
    <w:p w14:paraId="4D71ED97" w14:textId="6D403FF2" w:rsidR="0041083C" w:rsidRPr="00CE58F6" w:rsidRDefault="00437F4F" w:rsidP="00CE58F6">
      <w:pPr>
        <w:spacing w:line="276" w:lineRule="auto"/>
        <w:jc w:val="center"/>
        <w:rPr>
          <w:rFonts w:ascii="Cambria" w:hAnsi="Cambria"/>
        </w:rPr>
      </w:pPr>
      <w:r w:rsidRPr="00CE58F6">
        <w:rPr>
          <w:rFonts w:ascii="Cambria" w:hAnsi="Cambria"/>
        </w:rPr>
        <w:t xml:space="preserve">OPIS </w:t>
      </w:r>
      <w:r w:rsidR="008C3E04" w:rsidRPr="00CE58F6">
        <w:rPr>
          <w:rFonts w:ascii="Cambria" w:hAnsi="Cambria"/>
        </w:rPr>
        <w:t xml:space="preserve">PRZEDMIOTU </w:t>
      </w:r>
      <w:r w:rsidR="0041083C" w:rsidRPr="00CE58F6">
        <w:rPr>
          <w:rFonts w:ascii="Cambria" w:hAnsi="Cambria"/>
        </w:rPr>
        <w:t>ZAMÓWIENIA</w:t>
      </w:r>
    </w:p>
    <w:p w14:paraId="6730A557" w14:textId="04E401D5" w:rsidR="00437F4F" w:rsidRPr="00CE58F6" w:rsidRDefault="007D08F3" w:rsidP="00CE58F6">
      <w:pPr>
        <w:spacing w:line="276" w:lineRule="auto"/>
        <w:rPr>
          <w:rFonts w:ascii="Cambria" w:hAnsi="Cambria"/>
        </w:rPr>
      </w:pPr>
      <w:r w:rsidRPr="00CE58F6">
        <w:rPr>
          <w:rFonts w:ascii="Cambria" w:hAnsi="Cambria"/>
          <w:b/>
        </w:rPr>
        <w:t>Dostawa kruszyw</w:t>
      </w:r>
      <w:r w:rsidR="00B30CF7">
        <w:rPr>
          <w:rFonts w:ascii="Cambria" w:hAnsi="Cambria"/>
          <w:b/>
        </w:rPr>
        <w:t>a</w:t>
      </w:r>
      <w:r w:rsidRPr="00CE58F6">
        <w:rPr>
          <w:rFonts w:ascii="Cambria" w:hAnsi="Cambria"/>
          <w:b/>
        </w:rPr>
        <w:t xml:space="preserve"> </w:t>
      </w:r>
      <w:r w:rsidR="00B30CF7">
        <w:rPr>
          <w:rFonts w:ascii="Cambria" w:hAnsi="Cambria"/>
          <w:b/>
        </w:rPr>
        <w:t>do konserwacji dróg leśnych na terenie Nadleśnictwa Kamienna Góra</w:t>
      </w:r>
    </w:p>
    <w:p w14:paraId="5043F5DD" w14:textId="41CC663C" w:rsidR="00107366" w:rsidRPr="00CE58F6" w:rsidRDefault="00107366" w:rsidP="00CE58F6">
      <w:pPr>
        <w:pStyle w:val="Akapitzlist"/>
        <w:numPr>
          <w:ilvl w:val="0"/>
          <w:numId w:val="6"/>
        </w:numPr>
        <w:spacing w:line="276" w:lineRule="auto"/>
        <w:ind w:left="303"/>
      </w:pPr>
      <w:r w:rsidRPr="00CE58F6">
        <w:t xml:space="preserve">Przedmiotem zamówienia jest dostawa </w:t>
      </w:r>
      <w:r w:rsidR="0044391B">
        <w:t xml:space="preserve">z rozścieleniem </w:t>
      </w:r>
      <w:r w:rsidR="00B6269F">
        <w:t>kamienia drogowego</w:t>
      </w:r>
      <w:r w:rsidRPr="00CE58F6">
        <w:t xml:space="preserve"> w ilości:</w:t>
      </w:r>
    </w:p>
    <w:p w14:paraId="5A3BF168" w14:textId="561D7763" w:rsidR="00C679A5" w:rsidRPr="00CE58F6" w:rsidRDefault="00107366" w:rsidP="00CE58F6">
      <w:pPr>
        <w:pStyle w:val="Akapitzlist"/>
        <w:numPr>
          <w:ilvl w:val="0"/>
          <w:numId w:val="2"/>
        </w:numPr>
        <w:spacing w:before="60" w:after="0" w:line="276" w:lineRule="auto"/>
        <w:ind w:left="284" w:right="-4" w:hanging="284"/>
        <w:contextualSpacing w:val="0"/>
      </w:pPr>
      <w:r w:rsidRPr="00CE58F6">
        <w:t xml:space="preserve">kruszywa </w:t>
      </w:r>
      <w:r w:rsidR="005347B4" w:rsidRPr="00CE58F6">
        <w:t xml:space="preserve">o uziarnieniu ciągłym </w:t>
      </w:r>
      <w:r w:rsidR="00456DCA">
        <w:t xml:space="preserve">amfibolit </w:t>
      </w:r>
      <w:r w:rsidR="00B03F85" w:rsidRPr="00CE58F6">
        <w:t>frakcji</w:t>
      </w:r>
      <w:r w:rsidRPr="00CE58F6">
        <w:t xml:space="preserve"> 0</w:t>
      </w:r>
      <w:r w:rsidR="00C679A5" w:rsidRPr="00CE58F6">
        <w:t>-</w:t>
      </w:r>
      <w:r w:rsidR="00C40966" w:rsidRPr="00CE58F6">
        <w:t>31</w:t>
      </w:r>
      <w:r w:rsidR="002A5B1F" w:rsidRPr="00CE58F6">
        <w:t>,</w:t>
      </w:r>
      <w:r w:rsidR="00C40966" w:rsidRPr="00CE58F6">
        <w:t>5</w:t>
      </w:r>
      <w:r w:rsidR="002A5B1F" w:rsidRPr="00CE58F6">
        <w:t xml:space="preserve"> mm</w:t>
      </w:r>
      <w:r w:rsidRPr="00CE58F6">
        <w:t xml:space="preserve"> w szacunkowej ilości </w:t>
      </w:r>
      <w:r w:rsidR="00BB1855">
        <w:t>6</w:t>
      </w:r>
      <w:r w:rsidR="00AA1B66">
        <w:t>20</w:t>
      </w:r>
      <w:r w:rsidR="00A60679">
        <w:t xml:space="preserve"> </w:t>
      </w:r>
      <w:r w:rsidRPr="00CE58F6">
        <w:t>ton,</w:t>
      </w:r>
    </w:p>
    <w:p w14:paraId="1BE58AE0" w14:textId="3B36C436" w:rsidR="00A60679" w:rsidRDefault="000066DF" w:rsidP="00AA1B66">
      <w:pPr>
        <w:pStyle w:val="Akapitzlist"/>
        <w:numPr>
          <w:ilvl w:val="0"/>
          <w:numId w:val="2"/>
        </w:numPr>
        <w:spacing w:before="60" w:after="0" w:line="276" w:lineRule="auto"/>
        <w:ind w:left="284" w:right="-4" w:hanging="284"/>
        <w:contextualSpacing w:val="0"/>
      </w:pPr>
      <w:r w:rsidRPr="00CE58F6">
        <w:t xml:space="preserve">kruszywa o uziarnieniu ciągłym </w:t>
      </w:r>
      <w:r w:rsidR="00456DCA">
        <w:t xml:space="preserve">amfibolit </w:t>
      </w:r>
      <w:r w:rsidRPr="00CE58F6">
        <w:t>frakcji 0-</w:t>
      </w:r>
      <w:r w:rsidR="00C40966" w:rsidRPr="00CE58F6">
        <w:t xml:space="preserve">63,0 </w:t>
      </w:r>
      <w:r w:rsidRPr="00CE58F6">
        <w:t>mm w szacunkowej ilości</w:t>
      </w:r>
      <w:r w:rsidR="00456DCA">
        <w:t xml:space="preserve"> </w:t>
      </w:r>
      <w:r w:rsidR="00AA1B66">
        <w:t>1.</w:t>
      </w:r>
      <w:r w:rsidR="00BB1855">
        <w:t>3</w:t>
      </w:r>
      <w:r w:rsidR="00AA1B66">
        <w:t>0</w:t>
      </w:r>
      <w:r w:rsidR="00A60679">
        <w:t xml:space="preserve">0 </w:t>
      </w:r>
      <w:r w:rsidRPr="00CE58F6">
        <w:t>ton,</w:t>
      </w:r>
    </w:p>
    <w:p w14:paraId="16632C43" w14:textId="71948928" w:rsidR="00437F4F" w:rsidRPr="00E243ED" w:rsidRDefault="00A60679" w:rsidP="00A60679">
      <w:pPr>
        <w:spacing w:line="276" w:lineRule="auto"/>
        <w:ind w:firstLine="284"/>
        <w:rPr>
          <w:rFonts w:ascii="Cambria" w:hAnsi="Cambria"/>
        </w:rPr>
      </w:pPr>
      <w:r w:rsidRPr="00E243ED">
        <w:rPr>
          <w:rFonts w:ascii="Cambria" w:hAnsi="Cambria"/>
        </w:rPr>
        <w:t>Z</w:t>
      </w:r>
      <w:r w:rsidR="00437F4F" w:rsidRPr="00E243ED">
        <w:rPr>
          <w:rFonts w:ascii="Cambria" w:hAnsi="Cambria"/>
        </w:rPr>
        <w:t xml:space="preserve">estawienie ilości dostaw do leśnictw określa poniższa tabela: </w:t>
      </w:r>
    </w:p>
    <w:tbl>
      <w:tblPr>
        <w:tblStyle w:val="Tabela-Siatka"/>
        <w:tblW w:w="0" w:type="auto"/>
        <w:tblInd w:w="278" w:type="dxa"/>
        <w:tblLayout w:type="fixed"/>
        <w:tblLook w:val="04A0" w:firstRow="1" w:lastRow="0" w:firstColumn="1" w:lastColumn="0" w:noHBand="0" w:noVBand="1"/>
      </w:tblPr>
      <w:tblGrid>
        <w:gridCol w:w="1550"/>
        <w:gridCol w:w="1286"/>
        <w:gridCol w:w="1276"/>
        <w:gridCol w:w="993"/>
      </w:tblGrid>
      <w:tr w:rsidR="00AA1B66" w:rsidRPr="00E243ED" w14:paraId="1B8F048A" w14:textId="5E33BA81" w:rsidTr="00C031AF">
        <w:trPr>
          <w:cantSplit/>
          <w:trHeight w:val="599"/>
        </w:trPr>
        <w:tc>
          <w:tcPr>
            <w:tcW w:w="1550" w:type="dxa"/>
            <w:vMerge w:val="restart"/>
            <w:vAlign w:val="center"/>
          </w:tcPr>
          <w:p w14:paraId="75A5D456" w14:textId="77777777" w:rsidR="00AA1B66" w:rsidRPr="00E243ED" w:rsidRDefault="00AA1B66" w:rsidP="00CE58F6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bookmarkStart w:id="0" w:name="_Hlk207274928"/>
            <w:r w:rsidRPr="00E243ED">
              <w:rPr>
                <w:rFonts w:ascii="Cambria" w:hAnsi="Cambria"/>
                <w:sz w:val="20"/>
                <w:szCs w:val="20"/>
              </w:rPr>
              <w:t>Leśnictwo</w:t>
            </w:r>
          </w:p>
        </w:tc>
        <w:tc>
          <w:tcPr>
            <w:tcW w:w="2562" w:type="dxa"/>
            <w:gridSpan w:val="2"/>
            <w:vAlign w:val="center"/>
          </w:tcPr>
          <w:p w14:paraId="1E5F0C8A" w14:textId="77777777" w:rsidR="00AA1B66" w:rsidRPr="00E243ED" w:rsidRDefault="00AA1B66" w:rsidP="00C031AF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E243ED">
              <w:rPr>
                <w:rFonts w:ascii="Cambria" w:hAnsi="Cambria"/>
                <w:sz w:val="20"/>
                <w:szCs w:val="20"/>
              </w:rPr>
              <w:t>Kruszywo o uziarnieniu ciągłym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473AD9" w14:textId="77777777" w:rsidR="00AA1B66" w:rsidRPr="00E243ED" w:rsidRDefault="00AA1B66" w:rsidP="00CE58F6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51031DD0" w14:textId="77777777" w:rsidR="00AA1B66" w:rsidRPr="00E243ED" w:rsidRDefault="00AA1B66" w:rsidP="00CE58F6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0186DA2F" w14:textId="2089A881" w:rsidR="00AA1B66" w:rsidRPr="00E243ED" w:rsidRDefault="00AA1B66" w:rsidP="00CE58F6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E243ED">
              <w:rPr>
                <w:rFonts w:ascii="Cambria" w:hAnsi="Cambria"/>
                <w:sz w:val="20"/>
                <w:szCs w:val="20"/>
              </w:rPr>
              <w:t>Razem</w:t>
            </w:r>
          </w:p>
        </w:tc>
      </w:tr>
      <w:tr w:rsidR="00AA1B66" w:rsidRPr="00CE58F6" w14:paraId="123318B1" w14:textId="77777777" w:rsidTr="00C031AF">
        <w:trPr>
          <w:cantSplit/>
          <w:trHeight w:val="341"/>
        </w:trPr>
        <w:tc>
          <w:tcPr>
            <w:tcW w:w="1550" w:type="dxa"/>
            <w:vMerge/>
            <w:vAlign w:val="center"/>
          </w:tcPr>
          <w:p w14:paraId="58ADE0B2" w14:textId="77777777" w:rsidR="00AA1B66" w:rsidRPr="0044391B" w:rsidRDefault="00AA1B66" w:rsidP="00CE58F6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86" w:type="dxa"/>
            <w:vAlign w:val="center"/>
          </w:tcPr>
          <w:p w14:paraId="2826A5A9" w14:textId="72C391AC" w:rsidR="00AA1B66" w:rsidRPr="0044391B" w:rsidRDefault="00AA1B66" w:rsidP="00C031AF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44391B">
              <w:rPr>
                <w:rFonts w:ascii="Cambria" w:hAnsi="Cambria" w:cs="Arial"/>
                <w:bCs/>
                <w:sz w:val="20"/>
                <w:szCs w:val="20"/>
              </w:rPr>
              <w:t>0-31,5</w:t>
            </w:r>
          </w:p>
        </w:tc>
        <w:tc>
          <w:tcPr>
            <w:tcW w:w="1276" w:type="dxa"/>
            <w:vAlign w:val="center"/>
          </w:tcPr>
          <w:p w14:paraId="464FF494" w14:textId="77777777" w:rsidR="00AA1B66" w:rsidRPr="0044391B" w:rsidRDefault="00AA1B66" w:rsidP="00C031AF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44391B">
              <w:rPr>
                <w:rFonts w:ascii="Cambria" w:hAnsi="Cambria" w:cs="Arial"/>
                <w:bCs/>
                <w:sz w:val="20"/>
                <w:szCs w:val="20"/>
              </w:rPr>
              <w:t>0-63,0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76964" w14:textId="77777777" w:rsidR="00AA1B66" w:rsidRPr="0044391B" w:rsidRDefault="00AA1B66" w:rsidP="00CE58F6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A1B66" w:rsidRPr="00CE58F6" w14:paraId="35035BBC" w14:textId="77777777" w:rsidTr="00213EBB">
        <w:trPr>
          <w:cantSplit/>
        </w:trPr>
        <w:tc>
          <w:tcPr>
            <w:tcW w:w="1550" w:type="dxa"/>
            <w:vAlign w:val="center"/>
          </w:tcPr>
          <w:p w14:paraId="4D46FF6A" w14:textId="77777777" w:rsidR="00AA1B66" w:rsidRPr="0044391B" w:rsidRDefault="00AA1B66" w:rsidP="00CE58F6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44391B"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286" w:type="dxa"/>
            <w:vAlign w:val="center"/>
          </w:tcPr>
          <w:p w14:paraId="0F909539" w14:textId="3E2EB294" w:rsidR="00AA1B66" w:rsidRPr="0044391B" w:rsidRDefault="00AA1B66" w:rsidP="00CE58F6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44391B"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276" w:type="dxa"/>
            <w:vAlign w:val="center"/>
          </w:tcPr>
          <w:p w14:paraId="38B97164" w14:textId="40F05C07" w:rsidR="00AA1B66" w:rsidRPr="0044391B" w:rsidRDefault="00AA1B66" w:rsidP="00CE58F6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44391B"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0D55F0CB" w14:textId="15A861DC" w:rsidR="00AA1B66" w:rsidRPr="0044391B" w:rsidRDefault="00AA1B66" w:rsidP="00CE58F6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44391B">
              <w:rPr>
                <w:rFonts w:ascii="Cambria" w:hAnsi="Cambria"/>
                <w:sz w:val="20"/>
                <w:szCs w:val="20"/>
              </w:rPr>
              <w:t>5</w:t>
            </w:r>
          </w:p>
        </w:tc>
      </w:tr>
      <w:tr w:rsidR="00AA1B66" w:rsidRPr="00CE58F6" w14:paraId="30763042" w14:textId="77777777" w:rsidTr="00213EBB">
        <w:trPr>
          <w:cantSplit/>
          <w:trHeight w:val="340"/>
        </w:trPr>
        <w:tc>
          <w:tcPr>
            <w:tcW w:w="1550" w:type="dxa"/>
            <w:vAlign w:val="center"/>
          </w:tcPr>
          <w:p w14:paraId="49EDFA44" w14:textId="5F889B10" w:rsidR="00AA1B66" w:rsidRPr="0044391B" w:rsidRDefault="00AA1B66" w:rsidP="00CE58F6">
            <w:pPr>
              <w:spacing w:line="276" w:lineRule="auto"/>
              <w:rPr>
                <w:rFonts w:ascii="Cambria" w:eastAsia="Arial" w:hAnsi="Cambria" w:cs="Arial"/>
                <w:sz w:val="20"/>
                <w:szCs w:val="20"/>
              </w:rPr>
            </w:pPr>
            <w:r>
              <w:rPr>
                <w:rFonts w:ascii="Cambria" w:eastAsia="Arial" w:hAnsi="Cambria" w:cs="Arial"/>
                <w:sz w:val="20"/>
                <w:szCs w:val="20"/>
              </w:rPr>
              <w:t>Sędzisław</w:t>
            </w:r>
          </w:p>
        </w:tc>
        <w:tc>
          <w:tcPr>
            <w:tcW w:w="1286" w:type="dxa"/>
            <w:vAlign w:val="center"/>
          </w:tcPr>
          <w:p w14:paraId="49A6D234" w14:textId="3F728103" w:rsidR="00AA1B66" w:rsidRPr="0044391B" w:rsidRDefault="00AA1B66" w:rsidP="00CE58F6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420</w:t>
            </w:r>
          </w:p>
        </w:tc>
        <w:tc>
          <w:tcPr>
            <w:tcW w:w="1276" w:type="dxa"/>
            <w:vAlign w:val="center"/>
          </w:tcPr>
          <w:p w14:paraId="1FDAE404" w14:textId="7EC81FC8" w:rsidR="00AA1B66" w:rsidRPr="0044391B" w:rsidRDefault="00AA1B66" w:rsidP="00CE58F6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14:paraId="2629E656" w14:textId="1E419D84" w:rsidR="00AA1B66" w:rsidRDefault="00AA1B66" w:rsidP="00CE58F6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420</w:t>
            </w:r>
          </w:p>
        </w:tc>
      </w:tr>
      <w:tr w:rsidR="00AA1B66" w:rsidRPr="00CE58F6" w14:paraId="028131AC" w14:textId="77777777" w:rsidTr="00213EBB">
        <w:trPr>
          <w:cantSplit/>
          <w:trHeight w:val="340"/>
        </w:trPr>
        <w:tc>
          <w:tcPr>
            <w:tcW w:w="1550" w:type="dxa"/>
            <w:vAlign w:val="center"/>
          </w:tcPr>
          <w:p w14:paraId="7C4F0AE4" w14:textId="21040A65" w:rsidR="00AA1B66" w:rsidRPr="0044391B" w:rsidRDefault="00AA1B66" w:rsidP="00CE58F6">
            <w:pPr>
              <w:spacing w:line="276" w:lineRule="auto"/>
              <w:rPr>
                <w:rFonts w:ascii="Cambria" w:eastAsia="Arial" w:hAnsi="Cambria" w:cs="Arial"/>
                <w:sz w:val="20"/>
                <w:szCs w:val="20"/>
              </w:rPr>
            </w:pPr>
            <w:r>
              <w:rPr>
                <w:rFonts w:ascii="Cambria" w:eastAsia="Arial" w:hAnsi="Cambria" w:cs="Arial"/>
                <w:sz w:val="20"/>
                <w:szCs w:val="20"/>
              </w:rPr>
              <w:t>Ogorzelec</w:t>
            </w:r>
          </w:p>
        </w:tc>
        <w:tc>
          <w:tcPr>
            <w:tcW w:w="1286" w:type="dxa"/>
            <w:vAlign w:val="center"/>
          </w:tcPr>
          <w:p w14:paraId="7F61BC3E" w14:textId="77777777" w:rsidR="00AA1B66" w:rsidRPr="0044391B" w:rsidRDefault="00AA1B66" w:rsidP="00CE58F6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37F9A9F" w14:textId="045BABBA" w:rsidR="00AA1B66" w:rsidRPr="0044391B" w:rsidRDefault="00AA1B66" w:rsidP="00CE58F6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500</w:t>
            </w:r>
          </w:p>
        </w:tc>
        <w:tc>
          <w:tcPr>
            <w:tcW w:w="993" w:type="dxa"/>
            <w:vAlign w:val="center"/>
          </w:tcPr>
          <w:p w14:paraId="245F991A" w14:textId="6DBB6ADD" w:rsidR="00AA1B66" w:rsidRDefault="00AA1B66" w:rsidP="00CE58F6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500</w:t>
            </w:r>
          </w:p>
        </w:tc>
      </w:tr>
      <w:tr w:rsidR="00AA1B66" w:rsidRPr="00CE58F6" w14:paraId="349BD97D" w14:textId="77777777" w:rsidTr="00213EBB">
        <w:trPr>
          <w:cantSplit/>
          <w:trHeight w:val="340"/>
        </w:trPr>
        <w:tc>
          <w:tcPr>
            <w:tcW w:w="1550" w:type="dxa"/>
            <w:vAlign w:val="center"/>
          </w:tcPr>
          <w:p w14:paraId="1FE7C478" w14:textId="2944712A" w:rsidR="00AA1B66" w:rsidRPr="0044391B" w:rsidRDefault="00AA1B66" w:rsidP="00CE58F6">
            <w:pPr>
              <w:spacing w:line="276" w:lineRule="auto"/>
              <w:rPr>
                <w:rFonts w:ascii="Cambria" w:eastAsia="Arial" w:hAnsi="Cambria" w:cs="Arial"/>
                <w:sz w:val="20"/>
                <w:szCs w:val="20"/>
              </w:rPr>
            </w:pPr>
            <w:r>
              <w:rPr>
                <w:rFonts w:ascii="Cambria" w:eastAsia="Arial" w:hAnsi="Cambria" w:cs="Arial"/>
                <w:sz w:val="20"/>
                <w:szCs w:val="20"/>
              </w:rPr>
              <w:t>Jarkowice</w:t>
            </w:r>
          </w:p>
        </w:tc>
        <w:tc>
          <w:tcPr>
            <w:tcW w:w="1286" w:type="dxa"/>
            <w:vAlign w:val="center"/>
          </w:tcPr>
          <w:p w14:paraId="6BA78F7F" w14:textId="37093D26" w:rsidR="00AA1B66" w:rsidRPr="0044391B" w:rsidRDefault="002C2E28" w:rsidP="00CE58F6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200</w:t>
            </w:r>
          </w:p>
        </w:tc>
        <w:tc>
          <w:tcPr>
            <w:tcW w:w="1276" w:type="dxa"/>
            <w:vAlign w:val="center"/>
          </w:tcPr>
          <w:p w14:paraId="1638EF0E" w14:textId="6EF32951" w:rsidR="00AA1B66" w:rsidRPr="0044391B" w:rsidRDefault="002C2E28" w:rsidP="00CE58F6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8</w:t>
            </w:r>
            <w:r w:rsidR="00AA1B66">
              <w:rPr>
                <w:rFonts w:ascii="Cambria" w:hAnsi="Cambria"/>
                <w:sz w:val="20"/>
                <w:szCs w:val="20"/>
              </w:rPr>
              <w:t>00</w:t>
            </w:r>
          </w:p>
        </w:tc>
        <w:tc>
          <w:tcPr>
            <w:tcW w:w="993" w:type="dxa"/>
            <w:vAlign w:val="center"/>
          </w:tcPr>
          <w:p w14:paraId="57BE24EF" w14:textId="1B63D8C4" w:rsidR="00AA1B66" w:rsidRPr="0044391B" w:rsidRDefault="00AA1B66" w:rsidP="00CE58F6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1.000</w:t>
            </w:r>
          </w:p>
        </w:tc>
      </w:tr>
      <w:bookmarkEnd w:id="0"/>
      <w:tr w:rsidR="00AA1B66" w:rsidRPr="00CE58F6" w14:paraId="1A649CF9" w14:textId="77777777" w:rsidTr="00213EBB">
        <w:trPr>
          <w:cantSplit/>
          <w:trHeight w:val="340"/>
        </w:trPr>
        <w:tc>
          <w:tcPr>
            <w:tcW w:w="1550" w:type="dxa"/>
            <w:vAlign w:val="center"/>
          </w:tcPr>
          <w:p w14:paraId="6D5611FA" w14:textId="4474583E" w:rsidR="00AA1B66" w:rsidRPr="0044391B" w:rsidRDefault="00AA1B66" w:rsidP="00CE58F6">
            <w:pPr>
              <w:spacing w:line="276" w:lineRule="auto"/>
              <w:rPr>
                <w:rFonts w:ascii="Cambria" w:eastAsia="Arial" w:hAnsi="Cambria" w:cs="Arial"/>
                <w:b/>
                <w:bCs/>
                <w:sz w:val="20"/>
                <w:szCs w:val="20"/>
              </w:rPr>
            </w:pPr>
            <w:r w:rsidRPr="0044391B">
              <w:rPr>
                <w:rFonts w:ascii="Cambria" w:eastAsia="Arial" w:hAnsi="Cambria" w:cs="Arial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1286" w:type="dxa"/>
            <w:vAlign w:val="center"/>
          </w:tcPr>
          <w:p w14:paraId="0ACE9BB5" w14:textId="5B631C9C" w:rsidR="00AA1B66" w:rsidRPr="0044391B" w:rsidRDefault="002C2E28" w:rsidP="00CE58F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620</w:t>
            </w:r>
          </w:p>
        </w:tc>
        <w:tc>
          <w:tcPr>
            <w:tcW w:w="1276" w:type="dxa"/>
            <w:vAlign w:val="center"/>
          </w:tcPr>
          <w:p w14:paraId="33382CCC" w14:textId="681BD50F" w:rsidR="00AA1B66" w:rsidRPr="0044391B" w:rsidRDefault="00AA1B66" w:rsidP="00CE58F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1.</w:t>
            </w:r>
            <w:r w:rsidR="002C2E28">
              <w:rPr>
                <w:rFonts w:ascii="Cambria" w:hAnsi="Cambria"/>
                <w:b/>
                <w:bCs/>
                <w:sz w:val="20"/>
                <w:szCs w:val="20"/>
              </w:rPr>
              <w:t>3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993" w:type="dxa"/>
            <w:vAlign w:val="center"/>
          </w:tcPr>
          <w:p w14:paraId="7CAD2B57" w14:textId="7A58ACCA" w:rsidR="00AA1B66" w:rsidRPr="0044391B" w:rsidRDefault="00AA1B66" w:rsidP="00CE58F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1.920</w:t>
            </w:r>
          </w:p>
        </w:tc>
      </w:tr>
    </w:tbl>
    <w:p w14:paraId="28C14142" w14:textId="0CB2C8C2" w:rsidR="0044391B" w:rsidRDefault="0044391B" w:rsidP="00CE58F6">
      <w:pPr>
        <w:pStyle w:val="Tekstpodstawowy"/>
        <w:spacing w:after="0" w:line="276" w:lineRule="auto"/>
        <w:jc w:val="both"/>
        <w:rPr>
          <w:rFonts w:ascii="Cambria" w:hAnsi="Cambria"/>
          <w:sz w:val="22"/>
          <w:szCs w:val="22"/>
          <w:u w:val="none"/>
        </w:rPr>
      </w:pPr>
    </w:p>
    <w:p w14:paraId="6E0EC562" w14:textId="36384BD0" w:rsidR="00EB3A8C" w:rsidRPr="00CE58F6" w:rsidRDefault="00EB3A8C" w:rsidP="00CE58F6">
      <w:pPr>
        <w:pStyle w:val="Tekstpodstawowy"/>
        <w:spacing w:after="0" w:line="276" w:lineRule="auto"/>
        <w:jc w:val="both"/>
        <w:rPr>
          <w:rFonts w:ascii="Cambria" w:hAnsi="Cambria"/>
          <w:color w:val="000000"/>
          <w:sz w:val="22"/>
          <w:szCs w:val="22"/>
          <w:u w:val="none"/>
        </w:rPr>
      </w:pPr>
      <w:r w:rsidRPr="00CE58F6">
        <w:rPr>
          <w:rFonts w:ascii="Cambria" w:hAnsi="Cambria"/>
          <w:sz w:val="22"/>
          <w:szCs w:val="22"/>
          <w:u w:val="none"/>
        </w:rPr>
        <w:t>Wymagania materiałowe:</w:t>
      </w:r>
    </w:p>
    <w:p w14:paraId="47B74287" w14:textId="77777777" w:rsidR="00EB3A8C" w:rsidRPr="00CE58F6" w:rsidRDefault="00180F1F" w:rsidP="00CE58F6">
      <w:pPr>
        <w:numPr>
          <w:ilvl w:val="2"/>
          <w:numId w:val="5"/>
        </w:numPr>
        <w:tabs>
          <w:tab w:val="num" w:pos="851"/>
        </w:tabs>
        <w:spacing w:after="0" w:line="276" w:lineRule="auto"/>
        <w:ind w:left="851" w:hanging="142"/>
        <w:jc w:val="both"/>
        <w:rPr>
          <w:rFonts w:ascii="Cambria" w:hAnsi="Cambria"/>
        </w:rPr>
      </w:pPr>
      <w:r w:rsidRPr="00CE58F6">
        <w:rPr>
          <w:rFonts w:ascii="Cambria" w:hAnsi="Cambria"/>
        </w:rPr>
        <w:t>Dostarczone kruszywa</w:t>
      </w:r>
      <w:r w:rsidR="00EB3A8C" w:rsidRPr="00CE58F6">
        <w:rPr>
          <w:rFonts w:ascii="Cambria" w:hAnsi="Cambria"/>
        </w:rPr>
        <w:t xml:space="preserve"> mają spełniać wymogi określone w obowiązujących przepisach </w:t>
      </w:r>
      <w:r w:rsidR="00DE33A0" w:rsidRPr="00CE58F6">
        <w:rPr>
          <w:rFonts w:ascii="Cambria" w:hAnsi="Cambria"/>
        </w:rPr>
        <w:t xml:space="preserve">                              </w:t>
      </w:r>
      <w:r w:rsidR="00EB3A8C" w:rsidRPr="00CE58F6">
        <w:rPr>
          <w:rFonts w:ascii="Cambria" w:hAnsi="Cambria"/>
        </w:rPr>
        <w:t>i polskich normach, a w szczególno</w:t>
      </w:r>
      <w:r w:rsidR="005347B4" w:rsidRPr="00CE58F6">
        <w:rPr>
          <w:rFonts w:ascii="Cambria" w:hAnsi="Cambria"/>
        </w:rPr>
        <w:t>ści normie PN-EN 13242</w:t>
      </w:r>
      <w:r w:rsidR="00EB3A8C" w:rsidRPr="00CE58F6">
        <w:rPr>
          <w:rFonts w:ascii="Cambria" w:hAnsi="Cambria"/>
        </w:rPr>
        <w:t>.</w:t>
      </w:r>
    </w:p>
    <w:p w14:paraId="5C800DAF" w14:textId="19AF479D" w:rsidR="00EB3A8C" w:rsidRPr="00CE58F6" w:rsidRDefault="00EB3A8C" w:rsidP="00CE58F6">
      <w:pPr>
        <w:numPr>
          <w:ilvl w:val="2"/>
          <w:numId w:val="5"/>
        </w:numPr>
        <w:tabs>
          <w:tab w:val="num" w:pos="851"/>
        </w:tabs>
        <w:spacing w:after="0" w:line="276" w:lineRule="auto"/>
        <w:ind w:left="851" w:hanging="142"/>
        <w:jc w:val="both"/>
        <w:rPr>
          <w:rFonts w:ascii="Cambria" w:hAnsi="Cambria"/>
        </w:rPr>
      </w:pPr>
      <w:r w:rsidRPr="00CE58F6">
        <w:rPr>
          <w:rFonts w:ascii="Cambria" w:hAnsi="Cambria"/>
        </w:rPr>
        <w:t>Wszystkie materiały objęte niniejszym zamówieniem muszą spełniać wymagania przewidziane dla wyrobów budowlanych zgodnie z art. 10 ustawy z dnia 7 lipca 1994 r. Prawo budowlane oraz ustawy z dnia 16 kwietnia 2004r. o wyrobach budowlanych, w tym w szczególności art. 4 i art. 5.</w:t>
      </w:r>
    </w:p>
    <w:p w14:paraId="3799C7D8" w14:textId="77777777" w:rsidR="00EB3A8C" w:rsidRPr="00CE58F6" w:rsidRDefault="00EB3A8C" w:rsidP="00CE58F6">
      <w:pPr>
        <w:numPr>
          <w:ilvl w:val="2"/>
          <w:numId w:val="5"/>
        </w:numPr>
        <w:tabs>
          <w:tab w:val="num" w:pos="851"/>
        </w:tabs>
        <w:spacing w:after="0" w:line="276" w:lineRule="auto"/>
        <w:ind w:left="851" w:hanging="142"/>
        <w:jc w:val="both"/>
        <w:rPr>
          <w:rFonts w:ascii="Cambria" w:hAnsi="Cambria"/>
        </w:rPr>
      </w:pPr>
      <w:r w:rsidRPr="00CE58F6">
        <w:rPr>
          <w:rFonts w:ascii="Cambria" w:hAnsi="Cambria"/>
        </w:rPr>
        <w:t xml:space="preserve">Na dostarczane kruszywo Wykonawca zobowiązany jest posiadać i okazać deklarację zgodności lub certyfikat zgodności z Polską Normą lub aprobatę techniczną. </w:t>
      </w:r>
    </w:p>
    <w:p w14:paraId="21947812" w14:textId="77777777" w:rsidR="00EB3A8C" w:rsidRDefault="00EB3A8C" w:rsidP="00CE58F6">
      <w:pPr>
        <w:numPr>
          <w:ilvl w:val="2"/>
          <w:numId w:val="5"/>
        </w:numPr>
        <w:tabs>
          <w:tab w:val="num" w:pos="851"/>
        </w:tabs>
        <w:spacing w:after="0" w:line="276" w:lineRule="auto"/>
        <w:ind w:left="851" w:hanging="142"/>
        <w:jc w:val="both"/>
        <w:rPr>
          <w:rFonts w:ascii="Cambria" w:hAnsi="Cambria"/>
        </w:rPr>
      </w:pPr>
      <w:r w:rsidRPr="00CE58F6">
        <w:rPr>
          <w:rFonts w:ascii="Cambria" w:hAnsi="Cambria"/>
        </w:rPr>
        <w:t>Kruszywo powinno być czyste, bez domieszek materiałów niepożądanych typu: odpady metalowe, plastikowe, drewniane, gliny. W przypadku ujawnienia w zawartości kruszywa wspomnianych zanieczyszczeń Zamawiający odmówi przyjęcia dostawy.</w:t>
      </w:r>
    </w:p>
    <w:p w14:paraId="63BE3AF3" w14:textId="752F2DEB" w:rsidR="00B6269F" w:rsidRPr="00B6269F" w:rsidRDefault="00B6269F" w:rsidP="00B6269F">
      <w:pPr>
        <w:pStyle w:val="Akapitzlist"/>
        <w:numPr>
          <w:ilvl w:val="2"/>
          <w:numId w:val="5"/>
        </w:numPr>
        <w:ind w:left="860"/>
        <w:rPr>
          <w:kern w:val="2"/>
          <w:lang w:eastAsia="en-US"/>
        </w:rPr>
      </w:pPr>
      <w:r w:rsidRPr="00B6269F">
        <w:rPr>
          <w:kern w:val="2"/>
          <w:lang w:eastAsia="en-US"/>
        </w:rPr>
        <w:t xml:space="preserve">Wykonawca jest zobowiązany do zapewnienia </w:t>
      </w:r>
      <w:r w:rsidR="00B30CF7">
        <w:rPr>
          <w:kern w:val="2"/>
          <w:lang w:eastAsia="en-US"/>
        </w:rPr>
        <w:t>masy poprzez</w:t>
      </w:r>
      <w:r w:rsidRPr="00B6269F">
        <w:rPr>
          <w:kern w:val="2"/>
          <w:lang w:eastAsia="en-US"/>
        </w:rPr>
        <w:t xml:space="preserve"> potwierdzone dokumentem wydania kamienia. Każda partia materiału powinna posiadać ,,Certyfikat” dopuszczenia materiałów w budownictwie drogowym. </w:t>
      </w:r>
    </w:p>
    <w:p w14:paraId="57CF12C5" w14:textId="558234A8" w:rsidR="00EB3A8C" w:rsidRPr="00CE58F6" w:rsidRDefault="00EB3A8C" w:rsidP="00B6269F">
      <w:pPr>
        <w:pStyle w:val="Tekstpodstawowy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="Cambria" w:hAnsi="Cambria"/>
          <w:sz w:val="22"/>
          <w:szCs w:val="22"/>
          <w:u w:val="none"/>
        </w:rPr>
      </w:pPr>
      <w:r w:rsidRPr="00CE58F6">
        <w:rPr>
          <w:rFonts w:ascii="Cambria" w:hAnsi="Cambria"/>
          <w:sz w:val="22"/>
          <w:szCs w:val="22"/>
          <w:u w:val="none"/>
        </w:rPr>
        <w:t xml:space="preserve">Miejsce rozładunku na terenie danego leśnictwa wskaże </w:t>
      </w:r>
      <w:r w:rsidR="00B30CF7">
        <w:rPr>
          <w:rFonts w:ascii="Cambria" w:hAnsi="Cambria"/>
          <w:sz w:val="22"/>
          <w:szCs w:val="22"/>
          <w:u w:val="none"/>
        </w:rPr>
        <w:t>osoba upoważniona przez Zamawiającego.</w:t>
      </w:r>
      <w:r w:rsidRPr="00CE58F6">
        <w:rPr>
          <w:rFonts w:ascii="Cambria" w:hAnsi="Cambria"/>
          <w:sz w:val="22"/>
          <w:szCs w:val="22"/>
          <w:u w:val="none"/>
        </w:rPr>
        <w:t xml:space="preserve"> Lista kontaktów </w:t>
      </w:r>
      <w:r w:rsidR="00B30CF7">
        <w:rPr>
          <w:rFonts w:ascii="Cambria" w:hAnsi="Cambria"/>
          <w:sz w:val="22"/>
          <w:szCs w:val="22"/>
          <w:u w:val="none"/>
        </w:rPr>
        <w:t>osób upoważnionych z</w:t>
      </w:r>
      <w:r w:rsidRPr="00CE58F6">
        <w:rPr>
          <w:rFonts w:ascii="Cambria" w:hAnsi="Cambria"/>
          <w:sz w:val="22"/>
          <w:szCs w:val="22"/>
          <w:u w:val="none"/>
        </w:rPr>
        <w:t>ostanie przekazana w dniu podpisania umowy.</w:t>
      </w:r>
    </w:p>
    <w:p w14:paraId="3E0FED4D" w14:textId="195A3B9F" w:rsidR="00EB3A8C" w:rsidRPr="00CE58F6" w:rsidRDefault="00EB3A8C" w:rsidP="00B6269F">
      <w:pPr>
        <w:pStyle w:val="Tekstpodstawowy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="Cambria" w:hAnsi="Cambria"/>
          <w:sz w:val="22"/>
          <w:szCs w:val="22"/>
          <w:u w:val="none"/>
        </w:rPr>
      </w:pPr>
      <w:r w:rsidRPr="00CE58F6">
        <w:rPr>
          <w:rFonts w:ascii="Cambria" w:hAnsi="Cambria"/>
          <w:sz w:val="22"/>
          <w:szCs w:val="22"/>
          <w:u w:val="none"/>
        </w:rPr>
        <w:t>Dostawa materiału odbywać się będzie samochodami samowyładowczymi dopuszczonymi do ruchu</w:t>
      </w:r>
      <w:r w:rsidR="00B30CF7">
        <w:rPr>
          <w:rFonts w:ascii="Cambria" w:hAnsi="Cambria"/>
          <w:sz w:val="22"/>
          <w:szCs w:val="22"/>
          <w:u w:val="none"/>
        </w:rPr>
        <w:t xml:space="preserve"> zdolnymi do bezpiecznego poruszania się po drogach leśnych nadleśnictwa. </w:t>
      </w:r>
    </w:p>
    <w:p w14:paraId="040F85BB" w14:textId="59E539D3" w:rsidR="00EB3A8C" w:rsidRPr="00CE58F6" w:rsidRDefault="00EB3A8C" w:rsidP="00B6269F">
      <w:pPr>
        <w:pStyle w:val="Tekstpodstawowy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="Cambria" w:hAnsi="Cambria"/>
          <w:sz w:val="22"/>
          <w:szCs w:val="22"/>
          <w:u w:val="none"/>
        </w:rPr>
      </w:pPr>
      <w:r w:rsidRPr="00CE58F6">
        <w:rPr>
          <w:rFonts w:ascii="Cambria" w:hAnsi="Cambria"/>
          <w:sz w:val="22"/>
          <w:szCs w:val="22"/>
          <w:u w:val="none"/>
        </w:rPr>
        <w:t>Dostawa odbywać się będzie sukcesywnie w ciągu określonego w umowie okresu</w:t>
      </w:r>
      <w:r w:rsidR="00A60679">
        <w:rPr>
          <w:rFonts w:ascii="Cambria" w:hAnsi="Cambria"/>
          <w:sz w:val="22"/>
          <w:szCs w:val="22"/>
          <w:u w:val="none"/>
        </w:rPr>
        <w:t xml:space="preserve"> i w korelacji z prac</w:t>
      </w:r>
      <w:r w:rsidR="006B452B">
        <w:rPr>
          <w:rFonts w:ascii="Cambria" w:hAnsi="Cambria"/>
          <w:sz w:val="22"/>
          <w:szCs w:val="22"/>
          <w:u w:val="none"/>
        </w:rPr>
        <w:t>ą</w:t>
      </w:r>
      <w:r w:rsidR="00A60679">
        <w:rPr>
          <w:rFonts w:ascii="Cambria" w:hAnsi="Cambria"/>
          <w:sz w:val="22"/>
          <w:szCs w:val="22"/>
          <w:u w:val="none"/>
        </w:rPr>
        <w:t xml:space="preserve"> sprzętu Zamawiającego.</w:t>
      </w:r>
    </w:p>
    <w:p w14:paraId="628A19D8" w14:textId="1F834086" w:rsidR="00EB3A8C" w:rsidRPr="00CE58F6" w:rsidRDefault="00EB3A8C" w:rsidP="00B6269F">
      <w:pPr>
        <w:pStyle w:val="Tekstpodstawowy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="Cambria" w:hAnsi="Cambria"/>
          <w:sz w:val="22"/>
          <w:szCs w:val="22"/>
          <w:u w:val="none"/>
        </w:rPr>
      </w:pPr>
      <w:r w:rsidRPr="00CE58F6">
        <w:rPr>
          <w:rFonts w:ascii="Cambria" w:hAnsi="Cambria"/>
          <w:sz w:val="22"/>
          <w:szCs w:val="22"/>
          <w:u w:val="none"/>
        </w:rPr>
        <w:t xml:space="preserve">Zamawiający </w:t>
      </w:r>
      <w:r w:rsidR="00B30CF7">
        <w:rPr>
          <w:rFonts w:ascii="Cambria" w:hAnsi="Cambria"/>
          <w:sz w:val="22"/>
          <w:szCs w:val="22"/>
          <w:u w:val="none"/>
        </w:rPr>
        <w:t xml:space="preserve">wskaże miejsce </w:t>
      </w:r>
      <w:r w:rsidRPr="00CE58F6">
        <w:rPr>
          <w:rFonts w:ascii="Cambria" w:hAnsi="Cambria"/>
          <w:sz w:val="22"/>
          <w:szCs w:val="22"/>
          <w:u w:val="none"/>
        </w:rPr>
        <w:t>rozładunku kruszywa na przeznaczonych do remontu drogach leśnych</w:t>
      </w:r>
      <w:r w:rsidR="00B30CF7">
        <w:rPr>
          <w:rFonts w:ascii="Cambria" w:hAnsi="Cambria"/>
          <w:sz w:val="22"/>
          <w:szCs w:val="22"/>
          <w:u w:val="none"/>
        </w:rPr>
        <w:t>.</w:t>
      </w:r>
      <w:r w:rsidRPr="00CE58F6">
        <w:rPr>
          <w:rFonts w:ascii="Cambria" w:hAnsi="Cambria"/>
          <w:sz w:val="22"/>
          <w:szCs w:val="22"/>
          <w:u w:val="none"/>
        </w:rPr>
        <w:t xml:space="preserve"> </w:t>
      </w:r>
    </w:p>
    <w:p w14:paraId="4C445B6F" w14:textId="54716036" w:rsidR="00437F4F" w:rsidRPr="00A402CE" w:rsidRDefault="001E2A5D" w:rsidP="00B6269F">
      <w:pPr>
        <w:pStyle w:val="Tekstpodstawowy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="Cambria" w:hAnsi="Cambria"/>
          <w:sz w:val="22"/>
          <w:szCs w:val="22"/>
          <w:u w:val="none"/>
        </w:rPr>
      </w:pPr>
      <w:r w:rsidRPr="006B452B">
        <w:rPr>
          <w:rFonts w:ascii="Cambria" w:hAnsi="Cambria"/>
          <w:sz w:val="22"/>
          <w:szCs w:val="22"/>
          <w:u w:val="none"/>
        </w:rPr>
        <w:t xml:space="preserve">Zamawiający zastrzega sobie prawo do zmiany wielkości dostaw pomiędzy leśnictwami na obszarze całego obszaru administrowanego przez Nadleśnictwo </w:t>
      </w:r>
      <w:r w:rsidR="00B50F7E" w:rsidRPr="006B452B">
        <w:rPr>
          <w:rFonts w:ascii="Cambria" w:hAnsi="Cambria"/>
          <w:sz w:val="22"/>
          <w:szCs w:val="22"/>
          <w:u w:val="none"/>
        </w:rPr>
        <w:t>Kamienna Góra</w:t>
      </w:r>
      <w:r w:rsidRPr="006B452B">
        <w:rPr>
          <w:rFonts w:ascii="Cambria" w:hAnsi="Cambria"/>
          <w:sz w:val="22"/>
          <w:szCs w:val="22"/>
          <w:u w:val="none"/>
        </w:rPr>
        <w:t>.</w:t>
      </w:r>
    </w:p>
    <w:p w14:paraId="1E10CA54" w14:textId="77777777" w:rsidR="00A60679" w:rsidRPr="00A60679" w:rsidRDefault="00A60679" w:rsidP="00A60679">
      <w:pPr>
        <w:pStyle w:val="Tekstpodstawowy"/>
        <w:spacing w:after="0" w:line="276" w:lineRule="auto"/>
        <w:ind w:left="426"/>
        <w:jc w:val="both"/>
        <w:rPr>
          <w:rFonts w:ascii="Cambria" w:hAnsi="Cambria"/>
          <w:sz w:val="22"/>
          <w:szCs w:val="22"/>
          <w:u w:val="none"/>
        </w:rPr>
      </w:pPr>
    </w:p>
    <w:sectPr w:rsidR="00A60679" w:rsidRPr="00A60679" w:rsidSect="00B30CF7">
      <w:headerReference w:type="default" r:id="rId8"/>
      <w:pgSz w:w="11900" w:h="16840"/>
      <w:pgMar w:top="1361" w:right="1134" w:bottom="1361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BAAEAD" w14:textId="77777777" w:rsidR="00223C8D" w:rsidRDefault="00223C8D" w:rsidP="00437F4F">
      <w:pPr>
        <w:spacing w:after="0" w:line="240" w:lineRule="auto"/>
      </w:pPr>
      <w:r>
        <w:separator/>
      </w:r>
    </w:p>
  </w:endnote>
  <w:endnote w:type="continuationSeparator" w:id="0">
    <w:p w14:paraId="62CC6791" w14:textId="77777777" w:rsidR="00223C8D" w:rsidRDefault="00223C8D" w:rsidP="00437F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1B2BFB" w14:textId="77777777" w:rsidR="00223C8D" w:rsidRDefault="00223C8D" w:rsidP="00437F4F">
      <w:pPr>
        <w:spacing w:after="0" w:line="240" w:lineRule="auto"/>
      </w:pPr>
      <w:r>
        <w:separator/>
      </w:r>
    </w:p>
  </w:footnote>
  <w:footnote w:type="continuationSeparator" w:id="0">
    <w:p w14:paraId="29160FEC" w14:textId="77777777" w:rsidR="00223C8D" w:rsidRDefault="00223C8D" w:rsidP="00437F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52E1F7" w14:textId="7190370E" w:rsidR="005347B4" w:rsidRDefault="005347B4">
    <w:pPr>
      <w:pStyle w:val="Nagwek"/>
      <w:rPr>
        <w:rFonts w:ascii="Cambria" w:hAnsi="Cambria"/>
      </w:rPr>
    </w:pPr>
    <w:r w:rsidRPr="005347B4">
      <w:rPr>
        <w:rFonts w:ascii="Cambria" w:hAnsi="Cambria"/>
      </w:rPr>
      <w:t>SA.270</w:t>
    </w:r>
    <w:r w:rsidR="00297622">
      <w:rPr>
        <w:rFonts w:ascii="Cambria" w:hAnsi="Cambria"/>
      </w:rPr>
      <w:t>.</w:t>
    </w:r>
    <w:r w:rsidR="00AA1B66">
      <w:rPr>
        <w:rFonts w:ascii="Cambria" w:hAnsi="Cambria"/>
      </w:rPr>
      <w:t>14</w:t>
    </w:r>
    <w:r w:rsidR="00297622">
      <w:rPr>
        <w:rFonts w:ascii="Cambria" w:hAnsi="Cambria"/>
      </w:rPr>
      <w:t>.</w:t>
    </w:r>
    <w:r w:rsidR="00322648">
      <w:rPr>
        <w:rFonts w:ascii="Cambria" w:hAnsi="Cambria"/>
      </w:rPr>
      <w:t>202</w:t>
    </w:r>
    <w:r w:rsidR="008E0458">
      <w:rPr>
        <w:rFonts w:ascii="Cambria" w:hAnsi="Cambria"/>
      </w:rPr>
      <w:t>5</w:t>
    </w:r>
  </w:p>
  <w:p w14:paraId="209EF4B4" w14:textId="77777777" w:rsidR="00A60679" w:rsidRPr="005347B4" w:rsidRDefault="00A60679">
    <w:pPr>
      <w:pStyle w:val="Nagwek"/>
      <w:rPr>
        <w:rFonts w:ascii="Cambria" w:hAnsi="Cambr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34285E"/>
    <w:multiLevelType w:val="hybridMultilevel"/>
    <w:tmpl w:val="CCB00880"/>
    <w:lvl w:ilvl="0" w:tplc="7622632E">
      <w:start w:val="1"/>
      <w:numFmt w:val="lowerLetter"/>
      <w:lvlText w:val="%1)"/>
      <w:lvlJc w:val="left"/>
      <w:pPr>
        <w:ind w:left="1429" w:hanging="360"/>
      </w:pPr>
      <w:rPr>
        <w:rFonts w:ascii="Cambria" w:eastAsia="Cambria" w:hAnsi="Cambria" w:cs="Cambria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F9303BA"/>
    <w:multiLevelType w:val="hybridMultilevel"/>
    <w:tmpl w:val="3B7EA2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CE1BE3"/>
    <w:multiLevelType w:val="multilevel"/>
    <w:tmpl w:val="1D6AD460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" w15:restartNumberingAfterBreak="0">
    <w:nsid w:val="24161FFB"/>
    <w:multiLevelType w:val="hybridMultilevel"/>
    <w:tmpl w:val="380219A8"/>
    <w:lvl w:ilvl="0" w:tplc="68981A0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8F62A1"/>
    <w:multiLevelType w:val="hybridMultilevel"/>
    <w:tmpl w:val="F2D8E4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3303C0"/>
    <w:multiLevelType w:val="hybridMultilevel"/>
    <w:tmpl w:val="E3BC54C2"/>
    <w:lvl w:ilvl="0" w:tplc="86A03C52">
      <w:start w:val="1"/>
      <w:numFmt w:val="bullet"/>
      <w:pStyle w:val="LPtekstpodstawowy"/>
      <w:lvlText w:val=""/>
      <w:lvlJc w:val="left"/>
      <w:pPr>
        <w:ind w:left="5747" w:hanging="360"/>
      </w:pPr>
      <w:rPr>
        <w:rFonts w:ascii="Symbol" w:hAnsi="Symbol" w:hint="default"/>
        <w:spacing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190FA3"/>
    <w:multiLevelType w:val="hybridMultilevel"/>
    <w:tmpl w:val="13DE92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CB0D8F"/>
    <w:multiLevelType w:val="multilevel"/>
    <w:tmpl w:val="87CE4A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Garamond" w:eastAsia="Times New Roman" w:hAnsi="Garamond" w:cs="Times New Roman" w:hint="default"/>
      </w:rPr>
    </w:lvl>
    <w:lvl w:ilvl="3">
      <w:start w:val="8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5"/>
      <w:numFmt w:val="upperRoman"/>
      <w:lvlText w:val="%5)"/>
      <w:lvlJc w:val="left"/>
      <w:pPr>
        <w:ind w:left="1004" w:hanging="720"/>
      </w:pPr>
      <w:rPr>
        <w:rFonts w:hint="default"/>
      </w:rPr>
    </w:lvl>
    <w:lvl w:ilvl="5">
      <w:start w:val="7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99C1032"/>
    <w:multiLevelType w:val="hybridMultilevel"/>
    <w:tmpl w:val="BA76B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A17363"/>
    <w:multiLevelType w:val="hybridMultilevel"/>
    <w:tmpl w:val="192C23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D3B0BAFC">
      <w:start w:val="1"/>
      <w:numFmt w:val="lowerLetter"/>
      <w:lvlText w:val="%3."/>
      <w:lvlJc w:val="right"/>
      <w:pPr>
        <w:ind w:left="2160" w:hanging="180"/>
      </w:pPr>
      <w:rPr>
        <w:rFonts w:ascii="Garamond" w:eastAsia="Calibri" w:hAnsi="Garamond" w:cs="Calibr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3682368">
    <w:abstractNumId w:val="6"/>
  </w:num>
  <w:num w:numId="2" w16cid:durableId="187835000">
    <w:abstractNumId w:val="0"/>
  </w:num>
  <w:num w:numId="3" w16cid:durableId="1287350922">
    <w:abstractNumId w:val="3"/>
  </w:num>
  <w:num w:numId="4" w16cid:durableId="1622299228">
    <w:abstractNumId w:val="7"/>
    <w:lvlOverride w:ilvl="0">
      <w:startOverride w:val="1"/>
    </w:lvlOverride>
  </w:num>
  <w:num w:numId="5" w16cid:durableId="1444299670">
    <w:abstractNumId w:val="9"/>
  </w:num>
  <w:num w:numId="6" w16cid:durableId="1742869226">
    <w:abstractNumId w:val="8"/>
  </w:num>
  <w:num w:numId="7" w16cid:durableId="1423604568">
    <w:abstractNumId w:val="5"/>
  </w:num>
  <w:num w:numId="8" w16cid:durableId="38478370">
    <w:abstractNumId w:val="4"/>
  </w:num>
  <w:num w:numId="9" w16cid:durableId="921795339">
    <w:abstractNumId w:val="1"/>
  </w:num>
  <w:num w:numId="10" w16cid:durableId="1835939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15D4"/>
    <w:rsid w:val="00001236"/>
    <w:rsid w:val="000066DF"/>
    <w:rsid w:val="00026C4E"/>
    <w:rsid w:val="00027EE5"/>
    <w:rsid w:val="000553EA"/>
    <w:rsid w:val="000560F4"/>
    <w:rsid w:val="000572AB"/>
    <w:rsid w:val="00062B7C"/>
    <w:rsid w:val="0007252E"/>
    <w:rsid w:val="000771B3"/>
    <w:rsid w:val="0008015E"/>
    <w:rsid w:val="001040C0"/>
    <w:rsid w:val="00106018"/>
    <w:rsid w:val="00107366"/>
    <w:rsid w:val="00107845"/>
    <w:rsid w:val="00107A3D"/>
    <w:rsid w:val="001147FB"/>
    <w:rsid w:val="00163244"/>
    <w:rsid w:val="001713ED"/>
    <w:rsid w:val="00173D64"/>
    <w:rsid w:val="00176E95"/>
    <w:rsid w:val="00180F1F"/>
    <w:rsid w:val="00181DDF"/>
    <w:rsid w:val="001A580C"/>
    <w:rsid w:val="001D2B6A"/>
    <w:rsid w:val="001E2A5D"/>
    <w:rsid w:val="001E4155"/>
    <w:rsid w:val="001E5FCD"/>
    <w:rsid w:val="001F0A2C"/>
    <w:rsid w:val="00213EBB"/>
    <w:rsid w:val="00216682"/>
    <w:rsid w:val="00223C8D"/>
    <w:rsid w:val="002502BB"/>
    <w:rsid w:val="00254655"/>
    <w:rsid w:val="002776B3"/>
    <w:rsid w:val="00297622"/>
    <w:rsid w:val="00297B67"/>
    <w:rsid w:val="002A5B1F"/>
    <w:rsid w:val="002A7EE8"/>
    <w:rsid w:val="002C2E28"/>
    <w:rsid w:val="002C5C87"/>
    <w:rsid w:val="002E263F"/>
    <w:rsid w:val="002F1AF2"/>
    <w:rsid w:val="00322648"/>
    <w:rsid w:val="0037060E"/>
    <w:rsid w:val="0037534C"/>
    <w:rsid w:val="003B3CE9"/>
    <w:rsid w:val="003B724F"/>
    <w:rsid w:val="003C2905"/>
    <w:rsid w:val="003D5255"/>
    <w:rsid w:val="003D6736"/>
    <w:rsid w:val="003F3D22"/>
    <w:rsid w:val="0041083C"/>
    <w:rsid w:val="004264D6"/>
    <w:rsid w:val="00437F4F"/>
    <w:rsid w:val="0044391B"/>
    <w:rsid w:val="00443951"/>
    <w:rsid w:val="00456DCA"/>
    <w:rsid w:val="00477F36"/>
    <w:rsid w:val="004919F8"/>
    <w:rsid w:val="004B15D4"/>
    <w:rsid w:val="005347B4"/>
    <w:rsid w:val="00547470"/>
    <w:rsid w:val="00595FBD"/>
    <w:rsid w:val="005A0E20"/>
    <w:rsid w:val="005C42AD"/>
    <w:rsid w:val="005C5EE0"/>
    <w:rsid w:val="005E6C9F"/>
    <w:rsid w:val="006013B6"/>
    <w:rsid w:val="00605405"/>
    <w:rsid w:val="006243C6"/>
    <w:rsid w:val="00632651"/>
    <w:rsid w:val="00671C83"/>
    <w:rsid w:val="006B2860"/>
    <w:rsid w:val="006B452B"/>
    <w:rsid w:val="006D6DD3"/>
    <w:rsid w:val="006F07EC"/>
    <w:rsid w:val="006F2F56"/>
    <w:rsid w:val="00746765"/>
    <w:rsid w:val="00747370"/>
    <w:rsid w:val="00754FE6"/>
    <w:rsid w:val="007771CB"/>
    <w:rsid w:val="007C4B0A"/>
    <w:rsid w:val="007D08F3"/>
    <w:rsid w:val="007D4DA6"/>
    <w:rsid w:val="007F2CCD"/>
    <w:rsid w:val="007F4B3D"/>
    <w:rsid w:val="008021BB"/>
    <w:rsid w:val="00802534"/>
    <w:rsid w:val="00820EC6"/>
    <w:rsid w:val="00827D1D"/>
    <w:rsid w:val="008345E3"/>
    <w:rsid w:val="008410F6"/>
    <w:rsid w:val="00843A3A"/>
    <w:rsid w:val="008763D2"/>
    <w:rsid w:val="0088339F"/>
    <w:rsid w:val="00887346"/>
    <w:rsid w:val="0089022B"/>
    <w:rsid w:val="00891792"/>
    <w:rsid w:val="00897033"/>
    <w:rsid w:val="008A6E9C"/>
    <w:rsid w:val="008C3E04"/>
    <w:rsid w:val="008C71A8"/>
    <w:rsid w:val="008E0458"/>
    <w:rsid w:val="008E68FF"/>
    <w:rsid w:val="008F3E7E"/>
    <w:rsid w:val="00967B4C"/>
    <w:rsid w:val="009A1777"/>
    <w:rsid w:val="009C0880"/>
    <w:rsid w:val="009D4C39"/>
    <w:rsid w:val="00A11E00"/>
    <w:rsid w:val="00A20555"/>
    <w:rsid w:val="00A402CE"/>
    <w:rsid w:val="00A4735F"/>
    <w:rsid w:val="00A4755E"/>
    <w:rsid w:val="00A60679"/>
    <w:rsid w:val="00A72BF3"/>
    <w:rsid w:val="00A91A50"/>
    <w:rsid w:val="00AA1B66"/>
    <w:rsid w:val="00AC7AED"/>
    <w:rsid w:val="00AD5679"/>
    <w:rsid w:val="00AE569B"/>
    <w:rsid w:val="00AF0832"/>
    <w:rsid w:val="00AF5575"/>
    <w:rsid w:val="00B03F85"/>
    <w:rsid w:val="00B27258"/>
    <w:rsid w:val="00B30CF7"/>
    <w:rsid w:val="00B34EF7"/>
    <w:rsid w:val="00B37AC8"/>
    <w:rsid w:val="00B50F7E"/>
    <w:rsid w:val="00B6269F"/>
    <w:rsid w:val="00B8317E"/>
    <w:rsid w:val="00BB1855"/>
    <w:rsid w:val="00BB79B5"/>
    <w:rsid w:val="00BC5086"/>
    <w:rsid w:val="00BE53C3"/>
    <w:rsid w:val="00C031AF"/>
    <w:rsid w:val="00C1549B"/>
    <w:rsid w:val="00C25341"/>
    <w:rsid w:val="00C274A3"/>
    <w:rsid w:val="00C27770"/>
    <w:rsid w:val="00C40966"/>
    <w:rsid w:val="00C61459"/>
    <w:rsid w:val="00C65FAB"/>
    <w:rsid w:val="00C679A5"/>
    <w:rsid w:val="00C943ED"/>
    <w:rsid w:val="00C96041"/>
    <w:rsid w:val="00CC4C52"/>
    <w:rsid w:val="00CE3194"/>
    <w:rsid w:val="00CE58F6"/>
    <w:rsid w:val="00D14308"/>
    <w:rsid w:val="00D20FD5"/>
    <w:rsid w:val="00D24218"/>
    <w:rsid w:val="00D2460D"/>
    <w:rsid w:val="00D3209B"/>
    <w:rsid w:val="00D95BFE"/>
    <w:rsid w:val="00DC2141"/>
    <w:rsid w:val="00DD1E42"/>
    <w:rsid w:val="00DE0BA5"/>
    <w:rsid w:val="00DE33A0"/>
    <w:rsid w:val="00E243ED"/>
    <w:rsid w:val="00E57162"/>
    <w:rsid w:val="00E72F72"/>
    <w:rsid w:val="00E73858"/>
    <w:rsid w:val="00E85AD6"/>
    <w:rsid w:val="00E94E41"/>
    <w:rsid w:val="00EA311C"/>
    <w:rsid w:val="00EA3C9B"/>
    <w:rsid w:val="00EB3A8C"/>
    <w:rsid w:val="00EF6B40"/>
    <w:rsid w:val="00F03514"/>
    <w:rsid w:val="00F05CFF"/>
    <w:rsid w:val="00F3723E"/>
    <w:rsid w:val="00F47EC7"/>
    <w:rsid w:val="00FC1F5C"/>
    <w:rsid w:val="00FC39E5"/>
    <w:rsid w:val="00FD4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4DABE"/>
  <w15:docId w15:val="{10F260D5-DC83-40BB-9E60-D3682D2D7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437F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7F4F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437F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7F4F"/>
    <w:rPr>
      <w:rFonts w:ascii="Calibri" w:eastAsia="Calibri" w:hAnsi="Calibri" w:cs="Calibri"/>
      <w:color w:val="000000"/>
    </w:rPr>
  </w:style>
  <w:style w:type="table" w:styleId="Tabela-Siatka">
    <w:name w:val="Table Grid"/>
    <w:basedOn w:val="Standardowy"/>
    <w:uiPriority w:val="59"/>
    <w:rsid w:val="00437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07366"/>
    <w:pPr>
      <w:spacing w:after="15" w:line="248" w:lineRule="auto"/>
      <w:ind w:left="720" w:hanging="718"/>
      <w:contextualSpacing/>
      <w:jc w:val="both"/>
    </w:pPr>
    <w:rPr>
      <w:rFonts w:ascii="Cambria" w:eastAsia="Cambria" w:hAnsi="Cambria" w:cs="Cambria"/>
    </w:rPr>
  </w:style>
  <w:style w:type="paragraph" w:styleId="Tekstpodstawowy">
    <w:name w:val="Body Text"/>
    <w:basedOn w:val="Normalny"/>
    <w:link w:val="TekstpodstawowyZnak"/>
    <w:rsid w:val="00EB3A8C"/>
    <w:pPr>
      <w:spacing w:after="120" w:line="240" w:lineRule="auto"/>
    </w:pPr>
    <w:rPr>
      <w:rFonts w:ascii="Times New Roman" w:eastAsia="Times New Roman" w:hAnsi="Times New Roman" w:cs="Times New Roman"/>
      <w:color w:val="auto"/>
      <w:sz w:val="16"/>
      <w:szCs w:val="16"/>
      <w:u w:val="single"/>
    </w:rPr>
  </w:style>
  <w:style w:type="character" w:customStyle="1" w:styleId="TekstpodstawowyZnak">
    <w:name w:val="Tekst podstawowy Znak"/>
    <w:basedOn w:val="Domylnaczcionkaakapitu"/>
    <w:link w:val="Tekstpodstawowy"/>
    <w:rsid w:val="00EB3A8C"/>
    <w:rPr>
      <w:rFonts w:ascii="Times New Roman" w:eastAsia="Times New Roman" w:hAnsi="Times New Roman" w:cs="Times New Roman"/>
      <w:sz w:val="16"/>
      <w:szCs w:val="16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71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71A8"/>
    <w:rPr>
      <w:rFonts w:ascii="Segoe UI" w:eastAsia="Calibri" w:hAnsi="Segoe UI" w:cs="Segoe UI"/>
      <w:color w:val="000000"/>
      <w:sz w:val="18"/>
      <w:szCs w:val="18"/>
    </w:rPr>
  </w:style>
  <w:style w:type="paragraph" w:customStyle="1" w:styleId="Default">
    <w:name w:val="Default"/>
    <w:rsid w:val="00754F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LPtekstpodstawowy">
    <w:name w:val="LP_tekst podstawowy"/>
    <w:basedOn w:val="Normalny"/>
    <w:rsid w:val="00754FE6"/>
    <w:pPr>
      <w:numPr>
        <w:numId w:val="7"/>
      </w:numPr>
      <w:spacing w:after="200" w:line="276" w:lineRule="auto"/>
    </w:pPr>
    <w:rPr>
      <w:rFonts w:eastAsia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F3B60-906F-4CDA-BA23-07146E1A8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342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Nowojski</dc:creator>
  <cp:lastModifiedBy>Anna Andrzejewska-Pasiut</cp:lastModifiedBy>
  <cp:revision>26</cp:revision>
  <cp:lastPrinted>2025-09-09T09:13:00Z</cp:lastPrinted>
  <dcterms:created xsi:type="dcterms:W3CDTF">2025-08-27T06:10:00Z</dcterms:created>
  <dcterms:modified xsi:type="dcterms:W3CDTF">2025-12-01T12:02:00Z</dcterms:modified>
</cp:coreProperties>
</file>